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FF0AD" w14:textId="77777777" w:rsidR="00E90570" w:rsidRDefault="00E90570" w:rsidP="00E90570">
      <w:pPr>
        <w:rPr>
          <w:b/>
          <w:bCs/>
        </w:rPr>
      </w:pPr>
      <w:r w:rsidRPr="00353342">
        <w:rPr>
          <w:b/>
          <w:bCs/>
          <w:sz w:val="32"/>
          <w:szCs w:val="32"/>
        </w:rPr>
        <w:t xml:space="preserve">Ассоциация онкологов и радиотерапевтов Челябинской области  </w:t>
      </w:r>
      <w:r>
        <w:rPr>
          <w:b/>
          <w:bCs/>
          <w:sz w:val="32"/>
          <w:szCs w:val="32"/>
        </w:rPr>
        <w:t xml:space="preserve"> при поддержки компании </w:t>
      </w:r>
      <w:r w:rsidRPr="00353342">
        <w:rPr>
          <w:b/>
          <w:bCs/>
          <w:sz w:val="32"/>
          <w:szCs w:val="32"/>
        </w:rPr>
        <w:t xml:space="preserve">ООО </w:t>
      </w:r>
      <w:proofErr w:type="gramStart"/>
      <w:r w:rsidRPr="00353342">
        <w:rPr>
          <w:b/>
          <w:bCs/>
          <w:sz w:val="32"/>
          <w:szCs w:val="32"/>
        </w:rPr>
        <w:t xml:space="preserve">« </w:t>
      </w:r>
      <w:proofErr w:type="spellStart"/>
      <w:r w:rsidRPr="00353342">
        <w:rPr>
          <w:b/>
          <w:bCs/>
          <w:sz w:val="32"/>
          <w:szCs w:val="32"/>
        </w:rPr>
        <w:t>АстраЗенека</w:t>
      </w:r>
      <w:proofErr w:type="spellEnd"/>
      <w:proofErr w:type="gramEnd"/>
      <w:r w:rsidRPr="00353342">
        <w:rPr>
          <w:b/>
          <w:bCs/>
          <w:sz w:val="32"/>
          <w:szCs w:val="32"/>
        </w:rPr>
        <w:t xml:space="preserve"> </w:t>
      </w:r>
      <w:proofErr w:type="spellStart"/>
      <w:r w:rsidRPr="00353342">
        <w:rPr>
          <w:b/>
          <w:bCs/>
          <w:sz w:val="32"/>
          <w:szCs w:val="32"/>
        </w:rPr>
        <w:t>Фармасьютикалз</w:t>
      </w:r>
      <w:proofErr w:type="spellEnd"/>
      <w:r w:rsidRPr="00353342">
        <w:rPr>
          <w:b/>
          <w:bCs/>
          <w:sz w:val="32"/>
          <w:szCs w:val="32"/>
        </w:rPr>
        <w:t>» и</w:t>
      </w:r>
      <w:r>
        <w:rPr>
          <w:b/>
          <w:bCs/>
          <w:sz w:val="32"/>
          <w:szCs w:val="32"/>
        </w:rPr>
        <w:t xml:space="preserve"> компании</w:t>
      </w:r>
      <w:r w:rsidRPr="00353342">
        <w:rPr>
          <w:b/>
          <w:bCs/>
          <w:sz w:val="32"/>
          <w:szCs w:val="32"/>
        </w:rPr>
        <w:t xml:space="preserve"> АО « </w:t>
      </w:r>
      <w:proofErr w:type="spellStart"/>
      <w:r w:rsidRPr="00353342">
        <w:rPr>
          <w:b/>
          <w:bCs/>
          <w:sz w:val="32"/>
          <w:szCs w:val="32"/>
        </w:rPr>
        <w:t>Сандоз</w:t>
      </w:r>
      <w:proofErr w:type="spellEnd"/>
      <w:r w:rsidRPr="00353342">
        <w:rPr>
          <w:b/>
          <w:bCs/>
          <w:sz w:val="32"/>
          <w:szCs w:val="32"/>
        </w:rPr>
        <w:t>»</w:t>
      </w:r>
      <w:r w:rsidRPr="00353342">
        <w:rPr>
          <w:b/>
          <w:bCs/>
        </w:rPr>
        <w:t xml:space="preserve"> </w:t>
      </w:r>
    </w:p>
    <w:p w14:paraId="04D797A7" w14:textId="77777777" w:rsidR="00D11FAE" w:rsidRDefault="00D11FAE" w:rsidP="00E90570">
      <w:pPr>
        <w:rPr>
          <w:b/>
          <w:bCs/>
        </w:rPr>
      </w:pPr>
    </w:p>
    <w:p w14:paraId="70C0E18E" w14:textId="77777777" w:rsidR="00E90570" w:rsidRPr="00997D1F" w:rsidRDefault="00E90570" w:rsidP="00E9057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Pr="00353342">
        <w:rPr>
          <w:sz w:val="28"/>
          <w:szCs w:val="28"/>
        </w:rPr>
        <w:t>приглашают Вас на конференцию</w:t>
      </w:r>
      <w:r>
        <w:rPr>
          <w:sz w:val="28"/>
          <w:szCs w:val="28"/>
        </w:rPr>
        <w:t>:</w:t>
      </w:r>
    </w:p>
    <w:p w14:paraId="3299F415" w14:textId="381CD0DD" w:rsidR="00E90570" w:rsidRDefault="00CC19DC" w:rsidP="00E90570">
      <w:pPr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 xml:space="preserve">                         </w:t>
      </w:r>
      <w:r w:rsidR="00E90570" w:rsidRPr="005D2842">
        <w:rPr>
          <w:b/>
          <w:bCs/>
          <w:i/>
          <w:sz w:val="32"/>
          <w:szCs w:val="32"/>
        </w:rPr>
        <w:t xml:space="preserve"> </w:t>
      </w:r>
      <w:r w:rsidR="00E90570" w:rsidRPr="005D2842">
        <w:rPr>
          <w:b/>
          <w:bCs/>
          <w:iCs/>
          <w:sz w:val="32"/>
          <w:szCs w:val="32"/>
        </w:rPr>
        <w:t>«</w:t>
      </w:r>
      <w:r w:rsidR="00E90570" w:rsidRPr="005D2842">
        <w:rPr>
          <w:b/>
          <w:bCs/>
          <w:i/>
          <w:sz w:val="32"/>
          <w:szCs w:val="32"/>
        </w:rPr>
        <w:t>Актуальные вопросы</w:t>
      </w:r>
      <w:r w:rsidR="00E90570">
        <w:rPr>
          <w:b/>
          <w:bCs/>
          <w:i/>
          <w:sz w:val="32"/>
          <w:szCs w:val="32"/>
        </w:rPr>
        <w:t xml:space="preserve"> онкологии</w:t>
      </w:r>
      <w:r w:rsidR="00E90570" w:rsidRPr="005D2842">
        <w:rPr>
          <w:b/>
          <w:bCs/>
          <w:i/>
          <w:sz w:val="32"/>
          <w:szCs w:val="32"/>
        </w:rPr>
        <w:t>»</w:t>
      </w:r>
    </w:p>
    <w:p w14:paraId="2FF5D734" w14:textId="77777777" w:rsidR="00D11FAE" w:rsidRDefault="00D11FAE" w:rsidP="00E90570">
      <w:pPr>
        <w:rPr>
          <w:b/>
          <w:bCs/>
          <w:i/>
          <w:sz w:val="32"/>
          <w:szCs w:val="32"/>
        </w:rPr>
      </w:pPr>
    </w:p>
    <w:p w14:paraId="74257123" w14:textId="77777777" w:rsidR="00D11FAE" w:rsidRDefault="00D11FAE" w:rsidP="00D11FAE">
      <w:pPr>
        <w:jc w:val="both"/>
        <w:rPr>
          <w:b/>
          <w:bCs/>
          <w:sz w:val="32"/>
          <w:szCs w:val="32"/>
        </w:rPr>
      </w:pPr>
      <w:r>
        <w:rPr>
          <w:b/>
          <w:bCs/>
          <w:i/>
          <w:sz w:val="32"/>
          <w:szCs w:val="32"/>
        </w:rPr>
        <w:t>\</w:t>
      </w:r>
      <w:r>
        <w:rPr>
          <w:sz w:val="28"/>
          <w:szCs w:val="28"/>
        </w:rPr>
        <w:t xml:space="preserve">                                      Дата, время и место </w:t>
      </w:r>
      <w:r w:rsidRPr="00A65246">
        <w:rPr>
          <w:sz w:val="28"/>
          <w:szCs w:val="28"/>
        </w:rPr>
        <w:t>провед</w:t>
      </w:r>
      <w:r>
        <w:rPr>
          <w:sz w:val="28"/>
          <w:szCs w:val="28"/>
        </w:rPr>
        <w:t>ения:</w:t>
      </w:r>
      <w:r>
        <w:rPr>
          <w:b/>
          <w:bCs/>
          <w:sz w:val="32"/>
          <w:szCs w:val="32"/>
        </w:rPr>
        <w:t xml:space="preserve"> </w:t>
      </w:r>
    </w:p>
    <w:p w14:paraId="5B72312B" w14:textId="77777777" w:rsidR="00D11FAE" w:rsidRDefault="00D11FAE" w:rsidP="00D11FAE">
      <w:pPr>
        <w:jc w:val="both"/>
        <w:rPr>
          <w:b/>
          <w:bCs/>
          <w:sz w:val="32"/>
          <w:szCs w:val="32"/>
        </w:rPr>
      </w:pPr>
    </w:p>
    <w:p w14:paraId="46D5165D" w14:textId="77777777" w:rsidR="00D11FAE" w:rsidRPr="00997D1F" w:rsidRDefault="00D11FAE" w:rsidP="00D11FAE">
      <w:pPr>
        <w:ind w:firstLine="708"/>
        <w:jc w:val="both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18</w:t>
      </w:r>
      <w:r w:rsidRPr="005D2842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04</w:t>
      </w:r>
      <w:r w:rsidRPr="005D2842">
        <w:rPr>
          <w:b/>
          <w:bCs/>
          <w:sz w:val="32"/>
          <w:szCs w:val="32"/>
        </w:rPr>
        <w:t>.202</w:t>
      </w:r>
      <w:r>
        <w:rPr>
          <w:b/>
          <w:bCs/>
          <w:sz w:val="32"/>
          <w:szCs w:val="32"/>
        </w:rPr>
        <w:t>4</w:t>
      </w:r>
      <w:r w:rsidRPr="005D2842">
        <w:rPr>
          <w:b/>
          <w:bCs/>
          <w:sz w:val="32"/>
          <w:szCs w:val="32"/>
        </w:rPr>
        <w:t xml:space="preserve"> г., </w:t>
      </w:r>
      <w:bookmarkStart w:id="0" w:name="_Hlk145662915"/>
      <w:r w:rsidRPr="005D2842">
        <w:rPr>
          <w:b/>
          <w:bCs/>
          <w:sz w:val="32"/>
          <w:szCs w:val="32"/>
        </w:rPr>
        <w:t xml:space="preserve">в 16:00 часов, </w:t>
      </w:r>
      <w:bookmarkStart w:id="1" w:name="_Hlk145662902"/>
    </w:p>
    <w:p w14:paraId="77C7BC28" w14:textId="77777777" w:rsidR="00D11FAE" w:rsidRPr="00F8681F" w:rsidRDefault="00D11FAE" w:rsidP="00D11FAE">
      <w:pPr>
        <w:ind w:firstLine="708"/>
        <w:jc w:val="both"/>
        <w:rPr>
          <w:b/>
          <w:bCs/>
          <w:sz w:val="32"/>
          <w:szCs w:val="32"/>
          <w:lang w:val="en-US"/>
        </w:rPr>
      </w:pPr>
      <w:r w:rsidRPr="00F8681F">
        <w:rPr>
          <w:b/>
          <w:bCs/>
          <w:sz w:val="32"/>
          <w:szCs w:val="32"/>
          <w:lang w:val="en-US"/>
        </w:rPr>
        <w:t xml:space="preserve">              </w:t>
      </w:r>
      <w:proofErr w:type="spellStart"/>
      <w:r w:rsidRPr="005D2842">
        <w:rPr>
          <w:b/>
          <w:bCs/>
          <w:sz w:val="32"/>
          <w:szCs w:val="32"/>
        </w:rPr>
        <w:t>конференц</w:t>
      </w:r>
      <w:proofErr w:type="spellEnd"/>
      <w:r w:rsidRPr="00F8681F">
        <w:rPr>
          <w:b/>
          <w:bCs/>
          <w:sz w:val="32"/>
          <w:szCs w:val="32"/>
          <w:lang w:val="en-US"/>
        </w:rPr>
        <w:t>-</w:t>
      </w:r>
      <w:r w:rsidRPr="005D2842">
        <w:rPr>
          <w:b/>
          <w:bCs/>
          <w:sz w:val="32"/>
          <w:szCs w:val="32"/>
        </w:rPr>
        <w:t>зал</w:t>
      </w:r>
      <w:r w:rsidRPr="00F8681F">
        <w:rPr>
          <w:b/>
          <w:bCs/>
          <w:sz w:val="32"/>
          <w:szCs w:val="32"/>
          <w:lang w:val="en-US"/>
        </w:rPr>
        <w:t xml:space="preserve"> </w:t>
      </w:r>
      <w:r w:rsidRPr="005D2842">
        <w:rPr>
          <w:b/>
          <w:bCs/>
          <w:sz w:val="32"/>
          <w:szCs w:val="32"/>
        </w:rPr>
        <w:t>отеля</w:t>
      </w:r>
      <w:r w:rsidRPr="00F8681F">
        <w:rPr>
          <w:b/>
          <w:bCs/>
          <w:sz w:val="32"/>
          <w:szCs w:val="32"/>
          <w:lang w:val="en-US"/>
        </w:rPr>
        <w:t xml:space="preserve"> «</w:t>
      </w:r>
      <w:proofErr w:type="spellStart"/>
      <w:r w:rsidRPr="005D2842">
        <w:rPr>
          <w:b/>
          <w:bCs/>
          <w:sz w:val="32"/>
          <w:szCs w:val="32"/>
          <w:lang w:val="en-US"/>
        </w:rPr>
        <w:t>Redisson</w:t>
      </w:r>
      <w:proofErr w:type="spellEnd"/>
      <w:r w:rsidRPr="00F8681F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5D2842">
        <w:rPr>
          <w:b/>
          <w:bCs/>
          <w:sz w:val="32"/>
          <w:szCs w:val="32"/>
          <w:lang w:val="en-US"/>
        </w:rPr>
        <w:t>Blu</w:t>
      </w:r>
      <w:proofErr w:type="spellEnd"/>
      <w:r w:rsidRPr="00F8681F">
        <w:rPr>
          <w:b/>
          <w:bCs/>
          <w:sz w:val="32"/>
          <w:szCs w:val="32"/>
          <w:lang w:val="en-US"/>
        </w:rPr>
        <w:t xml:space="preserve"> </w:t>
      </w:r>
      <w:r w:rsidRPr="005D2842">
        <w:rPr>
          <w:b/>
          <w:bCs/>
          <w:sz w:val="32"/>
          <w:szCs w:val="32"/>
          <w:lang w:val="en-US"/>
        </w:rPr>
        <w:t>Hotel</w:t>
      </w:r>
      <w:r w:rsidRPr="00F8681F">
        <w:rPr>
          <w:b/>
          <w:bCs/>
          <w:sz w:val="32"/>
          <w:szCs w:val="32"/>
          <w:lang w:val="en-US"/>
        </w:rPr>
        <w:t xml:space="preserve"> </w:t>
      </w:r>
      <w:r w:rsidRPr="005D2842">
        <w:rPr>
          <w:b/>
          <w:bCs/>
          <w:sz w:val="32"/>
          <w:szCs w:val="32"/>
          <w:lang w:val="en-US"/>
        </w:rPr>
        <w:t>Chelyabinsk</w:t>
      </w:r>
      <w:r w:rsidRPr="00F8681F">
        <w:rPr>
          <w:b/>
          <w:bCs/>
          <w:sz w:val="32"/>
          <w:szCs w:val="32"/>
          <w:lang w:val="en-US"/>
        </w:rPr>
        <w:t>»</w:t>
      </w:r>
      <w:bookmarkEnd w:id="1"/>
      <w:r w:rsidRPr="00F8681F">
        <w:rPr>
          <w:b/>
          <w:bCs/>
          <w:sz w:val="32"/>
          <w:szCs w:val="32"/>
          <w:lang w:val="en-US"/>
        </w:rPr>
        <w:t xml:space="preserve"> </w:t>
      </w:r>
    </w:p>
    <w:p w14:paraId="448A4A95" w14:textId="77777777" w:rsidR="00D11FAE" w:rsidRPr="005D2842" w:rsidRDefault="00D11FAE" w:rsidP="00D11FAE">
      <w:pPr>
        <w:ind w:firstLine="708"/>
        <w:jc w:val="both"/>
        <w:rPr>
          <w:b/>
          <w:bCs/>
          <w:sz w:val="32"/>
          <w:szCs w:val="32"/>
        </w:rPr>
      </w:pPr>
      <w:r w:rsidRPr="00F8681F">
        <w:rPr>
          <w:b/>
          <w:bCs/>
          <w:sz w:val="32"/>
          <w:szCs w:val="32"/>
          <w:lang w:val="en-US"/>
        </w:rPr>
        <w:t xml:space="preserve">              </w:t>
      </w:r>
      <w:r w:rsidRPr="005D2842">
        <w:rPr>
          <w:b/>
          <w:bCs/>
          <w:sz w:val="32"/>
          <w:szCs w:val="32"/>
        </w:rPr>
        <w:t>по адресу: г. Челябинск, ул. Труда, 179</w:t>
      </w:r>
      <w:bookmarkEnd w:id="0"/>
      <w:r w:rsidRPr="005D2842">
        <w:rPr>
          <w:b/>
          <w:bCs/>
          <w:sz w:val="32"/>
          <w:szCs w:val="32"/>
        </w:rPr>
        <w:t>.</w:t>
      </w:r>
    </w:p>
    <w:p w14:paraId="085C204E" w14:textId="77777777" w:rsidR="00D11FAE" w:rsidRPr="00DF1ECF" w:rsidRDefault="00D11FAE" w:rsidP="00D11FAE">
      <w:pPr>
        <w:ind w:firstLine="708"/>
        <w:jc w:val="both"/>
        <w:rPr>
          <w:sz w:val="28"/>
          <w:szCs w:val="28"/>
        </w:rPr>
      </w:pPr>
    </w:p>
    <w:p w14:paraId="3304F4D8" w14:textId="51501292" w:rsidR="00D11FAE" w:rsidRPr="005D2842" w:rsidRDefault="00D11FAE" w:rsidP="00E90570">
      <w:pPr>
        <w:rPr>
          <w:b/>
          <w:bCs/>
          <w:i/>
          <w:sz w:val="32"/>
          <w:szCs w:val="32"/>
        </w:rPr>
      </w:pPr>
    </w:p>
    <w:p w14:paraId="573587E5" w14:textId="77777777" w:rsidR="00E90570" w:rsidRPr="00B71023" w:rsidRDefault="00E90570" w:rsidP="00E90570">
      <w:pPr>
        <w:jc w:val="center"/>
        <w:rPr>
          <w:iCs/>
          <w:color w:val="000000"/>
          <w:sz w:val="28"/>
          <w:szCs w:val="28"/>
          <w:shd w:val="clear" w:color="auto" w:fill="FFFFFF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856"/>
        <w:gridCol w:w="4365"/>
      </w:tblGrid>
      <w:tr w:rsidR="00E90570" w:rsidRPr="00DA5905" w14:paraId="1023E254" w14:textId="77777777" w:rsidTr="006A5AAA">
        <w:trPr>
          <w:trHeight w:val="272"/>
        </w:trPr>
        <w:tc>
          <w:tcPr>
            <w:tcW w:w="1673" w:type="dxa"/>
          </w:tcPr>
          <w:p w14:paraId="1BD25321" w14:textId="05AFE2BE" w:rsidR="00E90570" w:rsidRDefault="00AB3DDC" w:rsidP="00D43654">
            <w:r>
              <w:t>16:00-16:05</w:t>
            </w:r>
          </w:p>
          <w:p w14:paraId="3BAB33DC" w14:textId="61181B73" w:rsidR="00E90570" w:rsidRDefault="00E90570" w:rsidP="00D43654"/>
        </w:tc>
        <w:tc>
          <w:tcPr>
            <w:tcW w:w="8221" w:type="dxa"/>
            <w:gridSpan w:val="2"/>
          </w:tcPr>
          <w:p w14:paraId="31F14654" w14:textId="77777777" w:rsidR="00E90570" w:rsidRDefault="00E90570" w:rsidP="00D43654">
            <w:pPr>
              <w:jc w:val="both"/>
              <w:rPr>
                <w:rFonts w:eastAsia="Calibri"/>
              </w:rPr>
            </w:pPr>
            <w:r w:rsidRPr="00C2654A">
              <w:rPr>
                <w:rFonts w:eastAsia="Calibri"/>
              </w:rPr>
              <w:t>Регистрация</w:t>
            </w:r>
          </w:p>
        </w:tc>
      </w:tr>
      <w:tr w:rsidR="00E90570" w:rsidRPr="00DA5905" w14:paraId="5FE45D29" w14:textId="77777777" w:rsidTr="006A5AAA">
        <w:trPr>
          <w:trHeight w:val="272"/>
        </w:trPr>
        <w:tc>
          <w:tcPr>
            <w:tcW w:w="1673" w:type="dxa"/>
          </w:tcPr>
          <w:p w14:paraId="4BAE73E0" w14:textId="77777777" w:rsidR="00E90570" w:rsidRDefault="00E90570" w:rsidP="00D43654">
            <w:bookmarkStart w:id="2" w:name="_Hlk145663181"/>
            <w:r>
              <w:t>16:05-16:</w:t>
            </w:r>
            <w:bookmarkEnd w:id="2"/>
            <w:r>
              <w:t>15</w:t>
            </w:r>
          </w:p>
        </w:tc>
        <w:tc>
          <w:tcPr>
            <w:tcW w:w="3856" w:type="dxa"/>
          </w:tcPr>
          <w:p w14:paraId="7EA03D86" w14:textId="77777777" w:rsidR="00E90570" w:rsidRPr="00D918FF" w:rsidRDefault="00E90570" w:rsidP="00D43654">
            <w:pPr>
              <w:jc w:val="both"/>
            </w:pPr>
            <w:r w:rsidRPr="00563546">
              <w:t xml:space="preserve">Открытие </w:t>
            </w:r>
            <w:r>
              <w:t>конференции</w:t>
            </w:r>
          </w:p>
        </w:tc>
        <w:tc>
          <w:tcPr>
            <w:tcW w:w="4365" w:type="dxa"/>
          </w:tcPr>
          <w:p w14:paraId="6465461F" w14:textId="16C4138F" w:rsidR="00E90570" w:rsidRDefault="00E90570" w:rsidP="00D43654">
            <w:pPr>
              <w:jc w:val="both"/>
              <w:rPr>
                <w:color w:val="000000"/>
                <w:shd w:val="clear" w:color="auto" w:fill="FFFFFF"/>
              </w:rPr>
            </w:pPr>
            <w:bookmarkStart w:id="3" w:name="_Hlk145663230"/>
            <w:r>
              <w:rPr>
                <w:rFonts w:eastAsia="Calibri"/>
              </w:rPr>
              <w:t xml:space="preserve">Ростовцев </w:t>
            </w:r>
            <w:r w:rsidR="006A5AAA">
              <w:rPr>
                <w:rFonts w:eastAsia="Calibri"/>
              </w:rPr>
              <w:t>Д. М.</w:t>
            </w:r>
            <w:r w:rsidRPr="007E13C2">
              <w:rPr>
                <w:rFonts w:eastAsia="Calibri"/>
              </w:rPr>
              <w:t>,</w:t>
            </w:r>
            <w:r w:rsidR="006A5AAA" w:rsidRPr="007E13C2">
              <w:rPr>
                <w:shd w:val="clear" w:color="auto" w:fill="FFFFFF"/>
              </w:rPr>
              <w:t xml:space="preserve"> д.м.н.</w:t>
            </w:r>
            <w:r w:rsidR="006A5AAA" w:rsidRPr="007E13C2">
              <w:rPr>
                <w:color w:val="2C2D2E"/>
                <w:shd w:val="clear" w:color="auto" w:fill="FFFFFF"/>
              </w:rPr>
              <w:t>,</w:t>
            </w:r>
            <w:r w:rsidRPr="007E13C2">
              <w:rPr>
                <w:rFonts w:eastAsia="Calibri"/>
              </w:rPr>
              <w:t xml:space="preserve"> главный врач </w:t>
            </w:r>
            <w:r w:rsidRPr="001C4668">
              <w:t xml:space="preserve">Государственного автономного учреждения здравоохранения </w:t>
            </w:r>
            <w:r w:rsidRPr="007E13C2">
              <w:rPr>
                <w:shd w:val="clear" w:color="auto" w:fill="FFFFFF"/>
              </w:rPr>
              <w:t>«Челябинский областной клинический центр онкологии и ядерной медицины»</w:t>
            </w:r>
            <w:r w:rsidRPr="007E13C2">
              <w:rPr>
                <w:color w:val="000000"/>
                <w:shd w:val="clear" w:color="auto" w:fill="FFFFFF"/>
              </w:rPr>
              <w:t xml:space="preserve">, главный внештатный специалист онколог Министерства здравоохранения Челябинской </w:t>
            </w:r>
            <w:r w:rsidR="006A5AAA" w:rsidRPr="007E13C2">
              <w:rPr>
                <w:color w:val="000000"/>
                <w:shd w:val="clear" w:color="auto" w:fill="FFFFFF"/>
              </w:rPr>
              <w:t xml:space="preserve">области, </w:t>
            </w:r>
            <w:r w:rsidR="006A5AAA" w:rsidRPr="007E13C2">
              <w:rPr>
                <w:color w:val="2C2D2E"/>
                <w:shd w:val="clear" w:color="auto" w:fill="FFFFFF"/>
              </w:rPr>
              <w:t>г.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7E13C2">
              <w:rPr>
                <w:color w:val="000000"/>
                <w:shd w:val="clear" w:color="auto" w:fill="FFFFFF"/>
              </w:rPr>
              <w:t>Челябинск</w:t>
            </w:r>
          </w:p>
          <w:bookmarkEnd w:id="3"/>
          <w:p w14:paraId="1C400AA0" w14:textId="77777777" w:rsidR="00E90570" w:rsidRPr="00EC1CBC" w:rsidRDefault="00E90570" w:rsidP="00D43654">
            <w:pPr>
              <w:jc w:val="both"/>
              <w:rPr>
                <w:color w:val="000000" w:themeColor="text1"/>
              </w:rPr>
            </w:pPr>
          </w:p>
        </w:tc>
      </w:tr>
      <w:tr w:rsidR="00E90570" w:rsidRPr="00DA5905" w14:paraId="25B88737" w14:textId="77777777" w:rsidTr="006A5AAA">
        <w:trPr>
          <w:trHeight w:val="272"/>
        </w:trPr>
        <w:tc>
          <w:tcPr>
            <w:tcW w:w="1673" w:type="dxa"/>
          </w:tcPr>
          <w:p w14:paraId="56D6E135" w14:textId="60BA891F" w:rsidR="00E90570" w:rsidRDefault="00E90570" w:rsidP="00D43654">
            <w:bookmarkStart w:id="4" w:name="_Hlk145663361"/>
            <w:r>
              <w:t>16:15-16:</w:t>
            </w:r>
            <w:r w:rsidR="001D01C7">
              <w:t>30</w:t>
            </w:r>
          </w:p>
        </w:tc>
        <w:tc>
          <w:tcPr>
            <w:tcW w:w="3856" w:type="dxa"/>
          </w:tcPr>
          <w:p w14:paraId="0C8A9D00" w14:textId="4E91CE13" w:rsidR="00E90570" w:rsidRPr="00195628" w:rsidRDefault="00DF6064" w:rsidP="00D43654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Проблемы лекарственной устойчивости у больных</w:t>
            </w:r>
            <w:r w:rsidR="00195628">
              <w:rPr>
                <w:b/>
                <w:bCs/>
                <w:i/>
                <w:iCs/>
              </w:rPr>
              <w:t xml:space="preserve"> РЛ с мутацией в гене </w:t>
            </w:r>
            <w:r w:rsidR="00195628">
              <w:rPr>
                <w:b/>
                <w:bCs/>
                <w:i/>
                <w:iCs/>
                <w:lang w:val="en-US"/>
              </w:rPr>
              <w:t>EGFR</w:t>
            </w:r>
          </w:p>
        </w:tc>
        <w:tc>
          <w:tcPr>
            <w:tcW w:w="4365" w:type="dxa"/>
          </w:tcPr>
          <w:p w14:paraId="47A06CAA" w14:textId="5FA75AF6" w:rsidR="006A5AAA" w:rsidRDefault="00656DF1" w:rsidP="00D43654">
            <w:pPr>
              <w:jc w:val="both"/>
              <w:rPr>
                <w:color w:val="2C2D2E"/>
                <w:shd w:val="clear" w:color="auto" w:fill="FFFFFF"/>
              </w:rPr>
            </w:pPr>
            <w:r w:rsidRPr="00A90647">
              <w:rPr>
                <w:color w:val="000000"/>
                <w:shd w:val="clear" w:color="auto" w:fill="FFFFFF"/>
              </w:rPr>
              <w:t>Гладков</w:t>
            </w:r>
            <w:r w:rsidR="006A5AAA">
              <w:rPr>
                <w:color w:val="000000"/>
                <w:shd w:val="clear" w:color="auto" w:fill="FFFFFF"/>
              </w:rPr>
              <w:t xml:space="preserve"> О. А.</w:t>
            </w:r>
            <w:r w:rsidRPr="00A90647">
              <w:rPr>
                <w:color w:val="000000"/>
                <w:shd w:val="clear" w:color="auto" w:fill="FFFFFF"/>
              </w:rPr>
              <w:t>,</w:t>
            </w:r>
            <w:r w:rsidR="006A5AAA">
              <w:rPr>
                <w:color w:val="000000"/>
                <w:shd w:val="clear" w:color="auto" w:fill="FFFFFF"/>
              </w:rPr>
              <w:t xml:space="preserve"> д</w:t>
            </w:r>
            <w:r w:rsidR="006A5AAA" w:rsidRPr="007E13C2">
              <w:rPr>
                <w:shd w:val="clear" w:color="auto" w:fill="FFFFFF"/>
              </w:rPr>
              <w:t>. м. н.</w:t>
            </w:r>
            <w:r w:rsidR="006A5AAA" w:rsidRPr="007E13C2">
              <w:rPr>
                <w:color w:val="2C2D2E"/>
                <w:shd w:val="clear" w:color="auto" w:fill="FFFFFF"/>
              </w:rPr>
              <w:t>,</w:t>
            </w:r>
          </w:p>
          <w:p w14:paraId="0CD88FBD" w14:textId="77777777" w:rsidR="006A5AAA" w:rsidRDefault="00656DF1" w:rsidP="00D43654">
            <w:pPr>
              <w:jc w:val="both"/>
              <w:rPr>
                <w:color w:val="000000"/>
                <w:shd w:val="clear" w:color="auto" w:fill="FFFFFF"/>
              </w:rPr>
            </w:pPr>
            <w:r w:rsidRPr="00A90647">
              <w:rPr>
                <w:color w:val="000000"/>
                <w:shd w:val="clear" w:color="auto" w:fill="FFFFFF"/>
              </w:rPr>
              <w:t xml:space="preserve">главный химиотерапевт </w:t>
            </w:r>
            <w:r w:rsidRPr="007E13C2">
              <w:rPr>
                <w:color w:val="000000"/>
                <w:shd w:val="clear" w:color="auto" w:fill="FFFFFF"/>
              </w:rPr>
              <w:t>Министерства здравоохранения</w:t>
            </w:r>
            <w:r w:rsidRPr="00A90647">
              <w:rPr>
                <w:color w:val="000000"/>
                <w:shd w:val="clear" w:color="auto" w:fill="FFFFFF"/>
              </w:rPr>
              <w:t xml:space="preserve"> Челябинской области, руководитель отделом телемедицинских консультаций </w:t>
            </w:r>
            <w:r w:rsidRPr="001C4668">
              <w:t xml:space="preserve">Государственного автономного учреждения здравоохранения </w:t>
            </w:r>
            <w:r w:rsidRPr="007E13C2">
              <w:rPr>
                <w:shd w:val="clear" w:color="auto" w:fill="FFFFFF"/>
              </w:rPr>
              <w:t>«Челябинский областной клинический центр онкологии и ядерной медицины»</w:t>
            </w:r>
            <w:r w:rsidRPr="007E13C2">
              <w:rPr>
                <w:color w:val="000000"/>
                <w:shd w:val="clear" w:color="auto" w:fill="FFFFFF"/>
              </w:rPr>
              <w:t xml:space="preserve">, </w:t>
            </w:r>
          </w:p>
          <w:p w14:paraId="3CB5CE4F" w14:textId="301410E3" w:rsidR="00E90570" w:rsidRPr="005F5685" w:rsidRDefault="00656DF1" w:rsidP="00D43654">
            <w:pPr>
              <w:jc w:val="both"/>
              <w:rPr>
                <w:rFonts w:eastAsia="Calibri"/>
              </w:rPr>
            </w:pPr>
            <w:r w:rsidRPr="00A90647">
              <w:rPr>
                <w:color w:val="000000"/>
                <w:shd w:val="clear" w:color="auto" w:fill="FFFFFF"/>
              </w:rPr>
              <w:t>г. Челябинск</w:t>
            </w:r>
          </w:p>
        </w:tc>
      </w:tr>
      <w:tr w:rsidR="00E90570" w:rsidRPr="00DA5905" w14:paraId="79950D2F" w14:textId="77777777" w:rsidTr="006A5AAA">
        <w:trPr>
          <w:trHeight w:val="898"/>
        </w:trPr>
        <w:tc>
          <w:tcPr>
            <w:tcW w:w="1673" w:type="dxa"/>
          </w:tcPr>
          <w:p w14:paraId="33280CA4" w14:textId="70768DF5" w:rsidR="00E90570" w:rsidRPr="00AA0084" w:rsidRDefault="00E90570" w:rsidP="00D43654">
            <w:pPr>
              <w:rPr>
                <w:lang w:val="en-US"/>
              </w:rPr>
            </w:pPr>
            <w:bookmarkStart w:id="5" w:name="_Hlk145663557"/>
            <w:bookmarkEnd w:id="4"/>
            <w:r>
              <w:t>16:</w:t>
            </w:r>
            <w:r w:rsidR="00AA0084">
              <w:rPr>
                <w:lang w:val="en-US"/>
              </w:rPr>
              <w:t>3</w:t>
            </w:r>
            <w:r>
              <w:t>0-17:</w:t>
            </w:r>
            <w:bookmarkEnd w:id="5"/>
            <w:r w:rsidR="00AA0084">
              <w:rPr>
                <w:lang w:val="en-US"/>
              </w:rPr>
              <w:t>00</w:t>
            </w:r>
          </w:p>
        </w:tc>
        <w:tc>
          <w:tcPr>
            <w:tcW w:w="3856" w:type="dxa"/>
          </w:tcPr>
          <w:p w14:paraId="694771B0" w14:textId="3435C4A9" w:rsidR="00E90570" w:rsidRPr="00696811" w:rsidRDefault="00543EBE" w:rsidP="00D43654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Новый подход к терапии 1-й л</w:t>
            </w:r>
            <w:r w:rsidR="00383051">
              <w:rPr>
                <w:b/>
                <w:bCs/>
                <w:i/>
                <w:iCs/>
              </w:rPr>
              <w:t xml:space="preserve">инии НМРЛ у больных с мутацией в гене </w:t>
            </w:r>
            <w:r w:rsidR="006F3084">
              <w:rPr>
                <w:b/>
                <w:bCs/>
                <w:i/>
                <w:iCs/>
                <w:lang w:val="en-US"/>
              </w:rPr>
              <w:t>EGFR</w:t>
            </w:r>
          </w:p>
          <w:p w14:paraId="31DD3949" w14:textId="77777777" w:rsidR="00FF0C39" w:rsidRDefault="00FF0C39" w:rsidP="00FF0C39">
            <w:pPr>
              <w:jc w:val="both"/>
              <w:rPr>
                <w:i/>
                <w:iCs/>
              </w:rPr>
            </w:pPr>
            <w:r w:rsidRPr="00802A86">
              <w:rPr>
                <w:i/>
                <w:iCs/>
              </w:rPr>
              <w:t>При поддержке компании</w:t>
            </w:r>
            <w:r>
              <w:rPr>
                <w:i/>
                <w:iCs/>
              </w:rPr>
              <w:t xml:space="preserve"> ООО</w:t>
            </w:r>
          </w:p>
          <w:p w14:paraId="0EEB62BD" w14:textId="77777777" w:rsidR="00FF0C39" w:rsidRDefault="00FF0C39" w:rsidP="00FF0C39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АстраЗенека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Фармсьютикалз</w:t>
            </w:r>
            <w:proofErr w:type="spellEnd"/>
          </w:p>
          <w:p w14:paraId="6E1EE251" w14:textId="77777777" w:rsidR="00FF0C39" w:rsidRPr="006F3084" w:rsidRDefault="00FF0C39" w:rsidP="00D43654">
            <w:pPr>
              <w:jc w:val="both"/>
              <w:rPr>
                <w:i/>
                <w:iCs/>
              </w:rPr>
            </w:pPr>
          </w:p>
          <w:p w14:paraId="056FE369" w14:textId="77777777" w:rsidR="00E90570" w:rsidRDefault="00E90570" w:rsidP="00D43654">
            <w:pPr>
              <w:jc w:val="both"/>
              <w:rPr>
                <w:i/>
                <w:iCs/>
              </w:rPr>
            </w:pPr>
          </w:p>
          <w:p w14:paraId="6C033DAE" w14:textId="77777777" w:rsidR="00E90570" w:rsidRPr="005D2842" w:rsidRDefault="00E90570" w:rsidP="00D43654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365" w:type="dxa"/>
          </w:tcPr>
          <w:p w14:paraId="2D6B74A5" w14:textId="698ED023" w:rsidR="006A5AAA" w:rsidRDefault="006F3084" w:rsidP="00D43654">
            <w:pPr>
              <w:jc w:val="both"/>
              <w:rPr>
                <w:color w:val="2C2D2E"/>
                <w:shd w:val="clear" w:color="auto" w:fill="FFFFFF"/>
              </w:rPr>
            </w:pPr>
            <w:r w:rsidRPr="00A90647">
              <w:rPr>
                <w:color w:val="000000"/>
                <w:shd w:val="clear" w:color="auto" w:fill="FFFFFF"/>
              </w:rPr>
              <w:t>Гладков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6A5AAA">
              <w:rPr>
                <w:color w:val="000000"/>
                <w:shd w:val="clear" w:color="auto" w:fill="FFFFFF"/>
              </w:rPr>
              <w:t>О. А.</w:t>
            </w:r>
            <w:r w:rsidRPr="00A90647">
              <w:rPr>
                <w:color w:val="000000"/>
                <w:shd w:val="clear" w:color="auto" w:fill="FFFFFF"/>
              </w:rPr>
              <w:t>,</w:t>
            </w:r>
            <w:r w:rsidR="006A5AAA">
              <w:rPr>
                <w:color w:val="000000"/>
                <w:shd w:val="clear" w:color="auto" w:fill="FFFFFF"/>
              </w:rPr>
              <w:t xml:space="preserve"> д</w:t>
            </w:r>
            <w:r w:rsidR="006A5AAA" w:rsidRPr="007E13C2">
              <w:rPr>
                <w:shd w:val="clear" w:color="auto" w:fill="FFFFFF"/>
              </w:rPr>
              <w:t>. м. н.</w:t>
            </w:r>
            <w:r w:rsidR="006A5AAA" w:rsidRPr="007E13C2">
              <w:rPr>
                <w:color w:val="2C2D2E"/>
                <w:shd w:val="clear" w:color="auto" w:fill="FFFFFF"/>
              </w:rPr>
              <w:t>,</w:t>
            </w:r>
          </w:p>
          <w:p w14:paraId="6AD2B26E" w14:textId="77777777" w:rsidR="006A5AAA" w:rsidRDefault="006F3084" w:rsidP="00D43654">
            <w:pPr>
              <w:jc w:val="both"/>
              <w:rPr>
                <w:color w:val="000000"/>
                <w:shd w:val="clear" w:color="auto" w:fill="FFFFFF"/>
              </w:rPr>
            </w:pPr>
            <w:r w:rsidRPr="00A90647">
              <w:rPr>
                <w:color w:val="000000"/>
                <w:shd w:val="clear" w:color="auto" w:fill="FFFFFF"/>
              </w:rPr>
              <w:t xml:space="preserve"> главный химиотерапевт </w:t>
            </w:r>
            <w:r w:rsidRPr="007E13C2">
              <w:rPr>
                <w:color w:val="000000"/>
                <w:shd w:val="clear" w:color="auto" w:fill="FFFFFF"/>
              </w:rPr>
              <w:t>Министерства здравоохранения</w:t>
            </w:r>
            <w:r w:rsidRPr="00A90647">
              <w:rPr>
                <w:color w:val="000000"/>
                <w:shd w:val="clear" w:color="auto" w:fill="FFFFFF"/>
              </w:rPr>
              <w:t xml:space="preserve"> Челябинской области, руководитель отделом телемедицинских консультаций </w:t>
            </w:r>
            <w:r w:rsidRPr="001C4668">
              <w:t xml:space="preserve">Государственного автономного учреждения здравоохранения </w:t>
            </w:r>
            <w:r w:rsidRPr="007E13C2">
              <w:rPr>
                <w:shd w:val="clear" w:color="auto" w:fill="FFFFFF"/>
              </w:rPr>
              <w:t>«Челябинский областной клинический центр онкологии и ядерной медицины»</w:t>
            </w:r>
            <w:r w:rsidRPr="007E13C2">
              <w:rPr>
                <w:color w:val="000000"/>
                <w:shd w:val="clear" w:color="auto" w:fill="FFFFFF"/>
              </w:rPr>
              <w:t xml:space="preserve">, </w:t>
            </w:r>
          </w:p>
          <w:p w14:paraId="536234EB" w14:textId="79EBEC3C" w:rsidR="00E90570" w:rsidRPr="00EC1CBC" w:rsidRDefault="006F3084" w:rsidP="00D43654">
            <w:pPr>
              <w:jc w:val="both"/>
              <w:rPr>
                <w:color w:val="000000" w:themeColor="text1"/>
              </w:rPr>
            </w:pPr>
            <w:r w:rsidRPr="00A90647">
              <w:rPr>
                <w:color w:val="000000"/>
                <w:shd w:val="clear" w:color="auto" w:fill="FFFFFF"/>
              </w:rPr>
              <w:t>г. Челябинск</w:t>
            </w:r>
          </w:p>
        </w:tc>
      </w:tr>
      <w:tr w:rsidR="00E90570" w:rsidRPr="00DA5905" w14:paraId="3776E277" w14:textId="77777777" w:rsidTr="006A5AAA">
        <w:trPr>
          <w:trHeight w:val="272"/>
        </w:trPr>
        <w:tc>
          <w:tcPr>
            <w:tcW w:w="1673" w:type="dxa"/>
          </w:tcPr>
          <w:p w14:paraId="6627C0E7" w14:textId="77908B05" w:rsidR="00E90570" w:rsidRPr="00245977" w:rsidRDefault="00E90570" w:rsidP="00D43654">
            <w:bookmarkStart w:id="6" w:name="_Hlk145663775"/>
            <w:r>
              <w:t>17:00-17:</w:t>
            </w:r>
            <w:bookmarkEnd w:id="6"/>
            <w:r>
              <w:t>15</w:t>
            </w:r>
          </w:p>
        </w:tc>
        <w:tc>
          <w:tcPr>
            <w:tcW w:w="3856" w:type="dxa"/>
          </w:tcPr>
          <w:p w14:paraId="1DC29CA1" w14:textId="5B0CC941" w:rsidR="00E90570" w:rsidRPr="003444F7" w:rsidRDefault="003444F7" w:rsidP="00D43654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Эпидемиология ЗНО</w:t>
            </w:r>
            <w:r w:rsidR="000669F3">
              <w:rPr>
                <w:b/>
                <w:bCs/>
                <w:i/>
                <w:iCs/>
              </w:rPr>
              <w:t xml:space="preserve"> гепатобилиарного тракта</w:t>
            </w:r>
          </w:p>
          <w:p w14:paraId="58943648" w14:textId="5FBB8AB5" w:rsidR="00991650" w:rsidRPr="00333B03" w:rsidRDefault="00991650" w:rsidP="00D43654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365" w:type="dxa"/>
          </w:tcPr>
          <w:p w14:paraId="6F89B240" w14:textId="77777777" w:rsidR="00E90570" w:rsidRDefault="000669F3" w:rsidP="00D43654">
            <w:pPr>
              <w:autoSpaceDE w:val="0"/>
              <w:autoSpaceDN w:val="0"/>
              <w:adjustRightInd w:val="0"/>
              <w:jc w:val="both"/>
            </w:pPr>
            <w:r>
              <w:t>Ведом Т.Ю., заместитель главного врача по организационно-методической работе ГАУЗ «</w:t>
            </w:r>
            <w:proofErr w:type="spellStart"/>
            <w:r>
              <w:t>ЧОКЦОиЯМ</w:t>
            </w:r>
            <w:proofErr w:type="spellEnd"/>
            <w:r>
              <w:t>»</w:t>
            </w:r>
          </w:p>
          <w:p w14:paraId="48F343A5" w14:textId="367F214D" w:rsidR="00F8681F" w:rsidRPr="0069341B" w:rsidRDefault="00F8681F" w:rsidP="00D4365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t xml:space="preserve">Новикова Т.С., заведующий организационно-методическим </w:t>
            </w:r>
            <w:r>
              <w:lastRenderedPageBreak/>
              <w:t xml:space="preserve">кабинетом и </w:t>
            </w:r>
            <w:proofErr w:type="spellStart"/>
            <w:r>
              <w:t>канцеррегистр</w:t>
            </w:r>
            <w:proofErr w:type="spellEnd"/>
            <w:r>
              <w:t xml:space="preserve"> ГАУЗ ЧОКЦОиЯМ</w:t>
            </w:r>
            <w:bookmarkStart w:id="7" w:name="_GoBack"/>
            <w:bookmarkEnd w:id="7"/>
          </w:p>
        </w:tc>
      </w:tr>
      <w:tr w:rsidR="00A275A2" w:rsidRPr="00DA5905" w14:paraId="6774E2C7" w14:textId="77777777" w:rsidTr="006A5AAA">
        <w:trPr>
          <w:trHeight w:val="272"/>
        </w:trPr>
        <w:tc>
          <w:tcPr>
            <w:tcW w:w="1673" w:type="dxa"/>
          </w:tcPr>
          <w:p w14:paraId="514CC3B6" w14:textId="62C6B386" w:rsidR="00A275A2" w:rsidRDefault="00FF0C39" w:rsidP="00A275A2">
            <w:r>
              <w:lastRenderedPageBreak/>
              <w:t>17:15-17:45</w:t>
            </w:r>
          </w:p>
        </w:tc>
        <w:tc>
          <w:tcPr>
            <w:tcW w:w="3856" w:type="dxa"/>
          </w:tcPr>
          <w:p w14:paraId="52615A82" w14:textId="2AE20168" w:rsidR="00A275A2" w:rsidRDefault="00A275A2" w:rsidP="00A275A2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На пике инноваций: двойная иммунотерапия </w:t>
            </w:r>
            <w:r w:rsidR="003623D3">
              <w:rPr>
                <w:b/>
                <w:bCs/>
                <w:i/>
                <w:iCs/>
              </w:rPr>
              <w:t xml:space="preserve">в </w:t>
            </w:r>
            <w:r>
              <w:rPr>
                <w:b/>
                <w:bCs/>
                <w:i/>
                <w:iCs/>
              </w:rPr>
              <w:t xml:space="preserve">1 </w:t>
            </w:r>
            <w:r w:rsidR="006A5AAA">
              <w:rPr>
                <w:b/>
                <w:bCs/>
                <w:i/>
                <w:iCs/>
              </w:rPr>
              <w:t>линии неоперабельного</w:t>
            </w:r>
            <w:r>
              <w:rPr>
                <w:b/>
                <w:bCs/>
                <w:i/>
                <w:iCs/>
              </w:rPr>
              <w:t xml:space="preserve"> ГЦР</w:t>
            </w:r>
            <w:r w:rsidRPr="005D2842">
              <w:rPr>
                <w:b/>
                <w:bCs/>
                <w:i/>
                <w:iCs/>
              </w:rPr>
              <w:t xml:space="preserve"> </w:t>
            </w:r>
          </w:p>
          <w:p w14:paraId="7BDA0C28" w14:textId="77777777" w:rsidR="00A275A2" w:rsidRDefault="00A275A2" w:rsidP="00A275A2">
            <w:pPr>
              <w:jc w:val="both"/>
              <w:rPr>
                <w:i/>
                <w:iCs/>
              </w:rPr>
            </w:pPr>
            <w:r w:rsidRPr="00802A86">
              <w:rPr>
                <w:i/>
                <w:iCs/>
              </w:rPr>
              <w:t>При поддержке компании</w:t>
            </w:r>
            <w:r>
              <w:rPr>
                <w:i/>
                <w:iCs/>
              </w:rPr>
              <w:t xml:space="preserve"> ООО</w:t>
            </w:r>
          </w:p>
          <w:p w14:paraId="7711600D" w14:textId="77777777" w:rsidR="00A275A2" w:rsidRDefault="00A275A2" w:rsidP="00A275A2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АстраЗенека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Фармсьютикалз</w:t>
            </w:r>
            <w:proofErr w:type="spellEnd"/>
          </w:p>
          <w:p w14:paraId="709EC6EF" w14:textId="77777777" w:rsidR="00A275A2" w:rsidRDefault="00A275A2" w:rsidP="00A275A2">
            <w:pPr>
              <w:jc w:val="both"/>
              <w:rPr>
                <w:i/>
                <w:iCs/>
              </w:rPr>
            </w:pPr>
          </w:p>
          <w:p w14:paraId="08FCF6BC" w14:textId="77777777" w:rsidR="00A275A2" w:rsidRDefault="00A275A2" w:rsidP="00A275A2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365" w:type="dxa"/>
          </w:tcPr>
          <w:p w14:paraId="53209424" w14:textId="2E0F7F19" w:rsidR="006A5AAA" w:rsidRDefault="00A275A2" w:rsidP="00A275A2">
            <w:pPr>
              <w:autoSpaceDE w:val="0"/>
              <w:autoSpaceDN w:val="0"/>
              <w:adjustRightInd w:val="0"/>
              <w:jc w:val="both"/>
            </w:pPr>
            <w:r w:rsidRPr="001C4668">
              <w:t>Фадеева</w:t>
            </w:r>
            <w:r>
              <w:t xml:space="preserve"> </w:t>
            </w:r>
            <w:r w:rsidR="006A5AAA">
              <w:t>Н. В.</w:t>
            </w:r>
            <w:r w:rsidRPr="001C4668">
              <w:t>,</w:t>
            </w:r>
            <w:r w:rsidR="006A5AAA">
              <w:t xml:space="preserve"> </w:t>
            </w:r>
            <w:r w:rsidR="006A5AAA" w:rsidRPr="001C4668">
              <w:t xml:space="preserve">к. м. н., </w:t>
            </w:r>
          </w:p>
          <w:p w14:paraId="6B925287" w14:textId="0AB67DE3" w:rsidR="00A275A2" w:rsidRPr="00A90647" w:rsidRDefault="00A275A2" w:rsidP="00A275A2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1C4668">
              <w:t xml:space="preserve"> заведующ</w:t>
            </w:r>
            <w:r w:rsidR="006A5AAA">
              <w:t>ая</w:t>
            </w:r>
            <w:r w:rsidRPr="001C4668">
              <w:t xml:space="preserve"> онкологическим отделением противоопухолевой лекарственной терапии (химиотерапии) Государственного автономного учреждения здравоохранения «Челябинский областной клинический центр онкологии и ядерной медицины», г. Челябинск</w:t>
            </w:r>
            <w:r>
              <w:t xml:space="preserve"> (по согласованию)</w:t>
            </w:r>
          </w:p>
        </w:tc>
      </w:tr>
      <w:tr w:rsidR="003623D3" w:rsidRPr="00DA5905" w14:paraId="764DED8F" w14:textId="77777777" w:rsidTr="006A5AAA">
        <w:trPr>
          <w:trHeight w:val="272"/>
        </w:trPr>
        <w:tc>
          <w:tcPr>
            <w:tcW w:w="1673" w:type="dxa"/>
          </w:tcPr>
          <w:p w14:paraId="6861F3CC" w14:textId="35E923A2" w:rsidR="003623D3" w:rsidRDefault="003623D3" w:rsidP="00A275A2">
            <w:r>
              <w:t>17:45</w:t>
            </w:r>
            <w:r w:rsidR="004C6779">
              <w:t>-18:15</w:t>
            </w:r>
          </w:p>
        </w:tc>
        <w:tc>
          <w:tcPr>
            <w:tcW w:w="3856" w:type="dxa"/>
          </w:tcPr>
          <w:p w14:paraId="79B60761" w14:textId="7124163A" w:rsidR="00696811" w:rsidRPr="00CE31DD" w:rsidRDefault="00696811" w:rsidP="00696811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 </w:t>
            </w:r>
            <w:r w:rsidRPr="00CE31DD">
              <w:rPr>
                <w:b/>
                <w:bCs/>
                <w:i/>
                <w:iCs/>
              </w:rPr>
              <w:t>Роль гемопоэтических факторов в лечении онкологических больных</w:t>
            </w:r>
          </w:p>
          <w:p w14:paraId="10D2D8B7" w14:textId="5746083A" w:rsidR="003623D3" w:rsidRDefault="00696811" w:rsidP="00696811">
            <w:pPr>
              <w:jc w:val="both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При поддержке компании АО «</w:t>
            </w:r>
            <w:proofErr w:type="spellStart"/>
            <w:r>
              <w:rPr>
                <w:i/>
                <w:iCs/>
              </w:rPr>
              <w:t>Сандоз</w:t>
            </w:r>
            <w:proofErr w:type="spellEnd"/>
            <w:r>
              <w:rPr>
                <w:i/>
                <w:iCs/>
              </w:rPr>
              <w:t>»</w:t>
            </w:r>
          </w:p>
        </w:tc>
        <w:tc>
          <w:tcPr>
            <w:tcW w:w="4365" w:type="dxa"/>
          </w:tcPr>
          <w:p w14:paraId="71162647" w14:textId="2DF2FCCA" w:rsidR="006A5AAA" w:rsidRDefault="00F16EC4" w:rsidP="00A275A2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A90647">
              <w:rPr>
                <w:color w:val="000000"/>
                <w:shd w:val="clear" w:color="auto" w:fill="FFFFFF"/>
              </w:rPr>
              <w:t>Гладков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6A5AAA">
              <w:rPr>
                <w:color w:val="000000"/>
                <w:shd w:val="clear" w:color="auto" w:fill="FFFFFF"/>
              </w:rPr>
              <w:t>О. А.</w:t>
            </w:r>
            <w:r w:rsidRPr="00A90647">
              <w:rPr>
                <w:color w:val="000000"/>
                <w:shd w:val="clear" w:color="auto" w:fill="FFFFFF"/>
              </w:rPr>
              <w:t xml:space="preserve">, </w:t>
            </w:r>
            <w:r w:rsidR="006A5AAA" w:rsidRPr="00A90647">
              <w:rPr>
                <w:color w:val="000000"/>
                <w:shd w:val="clear" w:color="auto" w:fill="FFFFFF"/>
              </w:rPr>
              <w:t xml:space="preserve">д. м. н., </w:t>
            </w:r>
          </w:p>
          <w:p w14:paraId="03D0A4C6" w14:textId="301D5A18" w:rsidR="003623D3" w:rsidRPr="001C4668" w:rsidRDefault="00F16EC4" w:rsidP="00A275A2">
            <w:pPr>
              <w:autoSpaceDE w:val="0"/>
              <w:autoSpaceDN w:val="0"/>
              <w:adjustRightInd w:val="0"/>
              <w:jc w:val="both"/>
            </w:pPr>
            <w:r w:rsidRPr="00A90647">
              <w:rPr>
                <w:color w:val="000000"/>
                <w:shd w:val="clear" w:color="auto" w:fill="FFFFFF"/>
              </w:rPr>
              <w:t xml:space="preserve">главный химиотерапевт </w:t>
            </w:r>
            <w:r w:rsidRPr="007E13C2">
              <w:rPr>
                <w:color w:val="000000"/>
                <w:shd w:val="clear" w:color="auto" w:fill="FFFFFF"/>
              </w:rPr>
              <w:t>Министерства здравоохранения</w:t>
            </w:r>
            <w:r w:rsidRPr="00A90647">
              <w:rPr>
                <w:color w:val="000000"/>
                <w:shd w:val="clear" w:color="auto" w:fill="FFFFFF"/>
              </w:rPr>
              <w:t xml:space="preserve"> Челябинской области, руководитель отделом телемедицинских консультаций </w:t>
            </w:r>
            <w:r w:rsidRPr="001C4668">
              <w:t xml:space="preserve">Государственного автономного учреждения здравоохранения </w:t>
            </w:r>
            <w:r w:rsidRPr="007E13C2">
              <w:rPr>
                <w:shd w:val="clear" w:color="auto" w:fill="FFFFFF"/>
              </w:rPr>
              <w:t>«Челябинский областной клинический центр онкологии и ядерной медицины»</w:t>
            </w:r>
            <w:r w:rsidRPr="007E13C2">
              <w:rPr>
                <w:color w:val="000000"/>
                <w:shd w:val="clear" w:color="auto" w:fill="FFFFFF"/>
              </w:rPr>
              <w:t xml:space="preserve">, </w:t>
            </w:r>
            <w:r w:rsidRPr="00A90647">
              <w:rPr>
                <w:color w:val="000000"/>
                <w:shd w:val="clear" w:color="auto" w:fill="FFFFFF"/>
              </w:rPr>
              <w:t>г. Челябинск</w:t>
            </w:r>
          </w:p>
        </w:tc>
      </w:tr>
      <w:tr w:rsidR="00A275A2" w:rsidRPr="00DA5905" w14:paraId="5E231218" w14:textId="77777777" w:rsidTr="006A5AAA">
        <w:trPr>
          <w:trHeight w:val="272"/>
        </w:trPr>
        <w:tc>
          <w:tcPr>
            <w:tcW w:w="1673" w:type="dxa"/>
          </w:tcPr>
          <w:p w14:paraId="66DABAAE" w14:textId="0A5B979D" w:rsidR="00A275A2" w:rsidRPr="007E13C2" w:rsidRDefault="00A275A2" w:rsidP="00A275A2">
            <w:pPr>
              <w:jc w:val="both"/>
            </w:pPr>
            <w:r>
              <w:t>1</w:t>
            </w:r>
            <w:r w:rsidR="00F16EC4">
              <w:t>8</w:t>
            </w:r>
            <w:r>
              <w:t>:15-1</w:t>
            </w:r>
            <w:r w:rsidR="00F16EC4">
              <w:t>8</w:t>
            </w:r>
            <w:r>
              <w:t>:</w:t>
            </w:r>
            <w:r w:rsidR="00F16EC4">
              <w:t>30</w:t>
            </w:r>
          </w:p>
        </w:tc>
        <w:tc>
          <w:tcPr>
            <w:tcW w:w="8221" w:type="dxa"/>
            <w:gridSpan w:val="2"/>
          </w:tcPr>
          <w:p w14:paraId="7038A20A" w14:textId="07394C09" w:rsidR="00A275A2" w:rsidRPr="00E90570" w:rsidRDefault="00F16EC4" w:rsidP="00A275A2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Обсуждение</w:t>
            </w:r>
            <w:r w:rsidR="000958BC">
              <w:rPr>
                <w:b/>
                <w:bCs/>
                <w:i/>
                <w:iCs/>
              </w:rPr>
              <w:t>. Закрытие конференции</w:t>
            </w:r>
          </w:p>
          <w:p w14:paraId="47AD4B00" w14:textId="77777777" w:rsidR="00A275A2" w:rsidRPr="005D2842" w:rsidRDefault="00A275A2" w:rsidP="00A275A2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A275A2" w:rsidRPr="00DA5905" w14:paraId="03B57040" w14:textId="77777777" w:rsidTr="006A5AAA">
        <w:trPr>
          <w:trHeight w:val="272"/>
        </w:trPr>
        <w:tc>
          <w:tcPr>
            <w:tcW w:w="1673" w:type="dxa"/>
          </w:tcPr>
          <w:p w14:paraId="2DBBCABF" w14:textId="77777777" w:rsidR="00A275A2" w:rsidRDefault="00A275A2" w:rsidP="00A275A2">
            <w:pPr>
              <w:jc w:val="both"/>
            </w:pPr>
          </w:p>
          <w:p w14:paraId="5F324579" w14:textId="77777777" w:rsidR="00A275A2" w:rsidRDefault="00A275A2" w:rsidP="00A275A2">
            <w:pPr>
              <w:jc w:val="both"/>
            </w:pPr>
          </w:p>
          <w:p w14:paraId="64D882A0" w14:textId="77777777" w:rsidR="00A275A2" w:rsidRDefault="00A275A2" w:rsidP="00A275A2">
            <w:pPr>
              <w:jc w:val="both"/>
            </w:pPr>
          </w:p>
          <w:p w14:paraId="73B8274E" w14:textId="77777777" w:rsidR="00A275A2" w:rsidRDefault="00A275A2" w:rsidP="00A275A2">
            <w:pPr>
              <w:jc w:val="both"/>
            </w:pPr>
          </w:p>
        </w:tc>
        <w:tc>
          <w:tcPr>
            <w:tcW w:w="8221" w:type="dxa"/>
            <w:gridSpan w:val="2"/>
          </w:tcPr>
          <w:p w14:paraId="7AC8C834" w14:textId="77777777" w:rsidR="00A275A2" w:rsidRPr="005D2842" w:rsidRDefault="00A275A2" w:rsidP="00A275A2">
            <w:pPr>
              <w:jc w:val="both"/>
              <w:rPr>
                <w:b/>
                <w:bCs/>
                <w:i/>
                <w:iCs/>
              </w:rPr>
            </w:pPr>
          </w:p>
        </w:tc>
      </w:tr>
    </w:tbl>
    <w:p w14:paraId="027A0D6C" w14:textId="77777777" w:rsidR="00E90570" w:rsidRDefault="00E90570" w:rsidP="00E90570">
      <w:pPr>
        <w:jc w:val="both"/>
        <w:rPr>
          <w:sz w:val="28"/>
          <w:szCs w:val="28"/>
        </w:rPr>
      </w:pPr>
    </w:p>
    <w:p w14:paraId="52FFD315" w14:textId="77777777" w:rsidR="00E90570" w:rsidRDefault="00E90570" w:rsidP="00E90570"/>
    <w:p w14:paraId="454B0F18" w14:textId="77777777" w:rsidR="007947A3" w:rsidRDefault="007947A3"/>
    <w:sectPr w:rsidR="007947A3" w:rsidSect="00997D1F">
      <w:pgSz w:w="11906" w:h="16838"/>
      <w:pgMar w:top="720" w:right="720" w:bottom="720" w:left="720" w:header="567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70"/>
    <w:rsid w:val="000669F3"/>
    <w:rsid w:val="000958BC"/>
    <w:rsid w:val="00195628"/>
    <w:rsid w:val="001D01C7"/>
    <w:rsid w:val="00333B03"/>
    <w:rsid w:val="003444F7"/>
    <w:rsid w:val="003623D3"/>
    <w:rsid w:val="00383051"/>
    <w:rsid w:val="003C1E6E"/>
    <w:rsid w:val="004C6779"/>
    <w:rsid w:val="00543EBE"/>
    <w:rsid w:val="00656DF1"/>
    <w:rsid w:val="00696811"/>
    <w:rsid w:val="006A5AAA"/>
    <w:rsid w:val="006F3084"/>
    <w:rsid w:val="007947A3"/>
    <w:rsid w:val="00823F7E"/>
    <w:rsid w:val="00991650"/>
    <w:rsid w:val="009B750F"/>
    <w:rsid w:val="00A275A2"/>
    <w:rsid w:val="00AA0084"/>
    <w:rsid w:val="00AB3DDC"/>
    <w:rsid w:val="00C47204"/>
    <w:rsid w:val="00CC19DC"/>
    <w:rsid w:val="00D11FAE"/>
    <w:rsid w:val="00DF6064"/>
    <w:rsid w:val="00E90570"/>
    <w:rsid w:val="00F16EC4"/>
    <w:rsid w:val="00F8681F"/>
    <w:rsid w:val="00F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BD4B"/>
  <w15:chartTrackingRefBased/>
  <w15:docId w15:val="{50414FDB-4F13-4FC1-B99B-EC704BEE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57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Gerner, Ksenia</dc:creator>
  <cp:keywords/>
  <dc:description/>
  <cp:lastModifiedBy>Татьяна Юрьевна Ведом</cp:lastModifiedBy>
  <cp:revision>4</cp:revision>
  <dcterms:created xsi:type="dcterms:W3CDTF">2024-03-18T18:16:00Z</dcterms:created>
  <dcterms:modified xsi:type="dcterms:W3CDTF">2024-04-16T10:36:00Z</dcterms:modified>
</cp:coreProperties>
</file>